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9A1" w:rsidRPr="008C07C7" w:rsidRDefault="00EF4AE3" w:rsidP="00EF4AE3">
      <w:pPr>
        <w:spacing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Hi, I totally agree with you on this. Yes, i</w:t>
      </w:r>
      <w:r w:rsidR="00F12280" w:rsidRPr="008C07C7">
        <w:rPr>
          <w:rFonts w:ascii="Times New Roman" w:hAnsi="Times New Roman" w:cs="Times New Roman"/>
          <w:color w:val="000000" w:themeColor="text1"/>
          <w:sz w:val="24"/>
          <w:szCs w:val="24"/>
          <w:shd w:val="clear" w:color="auto" w:fill="FFFFFF"/>
        </w:rPr>
        <w:t>t ca</w:t>
      </w:r>
      <w:r w:rsidR="006122FA" w:rsidRPr="008C07C7">
        <w:rPr>
          <w:rFonts w:ascii="Times New Roman" w:hAnsi="Times New Roman" w:cs="Times New Roman"/>
          <w:color w:val="000000" w:themeColor="text1"/>
          <w:sz w:val="24"/>
          <w:szCs w:val="24"/>
          <w:shd w:val="clear" w:color="auto" w:fill="FFFFFF"/>
        </w:rPr>
        <w:t>n be difficult to identify gifted students that have disability in learning.</w:t>
      </w:r>
      <w:r w:rsidR="00A87448" w:rsidRPr="008C07C7">
        <w:rPr>
          <w:rFonts w:ascii="Times New Roman" w:hAnsi="Times New Roman" w:cs="Times New Roman"/>
          <w:color w:val="000000" w:themeColor="text1"/>
          <w:sz w:val="24"/>
          <w:szCs w:val="24"/>
          <w:shd w:val="clear" w:color="auto" w:fill="FFFFFF"/>
        </w:rPr>
        <w:t xml:space="preserve"> </w:t>
      </w:r>
      <w:r w:rsidR="00D01179" w:rsidRPr="008C07C7">
        <w:rPr>
          <w:rFonts w:ascii="Times New Roman" w:hAnsi="Times New Roman" w:cs="Times New Roman"/>
          <w:color w:val="000000" w:themeColor="text1"/>
          <w:sz w:val="24"/>
          <w:szCs w:val="24"/>
          <w:shd w:val="clear" w:color="auto" w:fill="FFFFFF"/>
        </w:rPr>
        <w:t>No wonder many</w:t>
      </w:r>
      <w:r w:rsidR="00817FAA" w:rsidRPr="008C07C7">
        <w:rPr>
          <w:rFonts w:ascii="Times New Roman" w:hAnsi="Times New Roman" w:cs="Times New Roman"/>
          <w:color w:val="000000" w:themeColor="text1"/>
          <w:sz w:val="24"/>
          <w:szCs w:val="24"/>
          <w:shd w:val="clear" w:color="auto" w:fill="FFFFFF"/>
        </w:rPr>
        <w:t xml:space="preserve"> of such students are misjudged, neglected </w:t>
      </w:r>
      <w:r w:rsidR="00783BA9">
        <w:rPr>
          <w:rFonts w:ascii="Times New Roman" w:hAnsi="Times New Roman" w:cs="Times New Roman"/>
          <w:color w:val="000000" w:themeColor="text1"/>
          <w:sz w:val="24"/>
          <w:szCs w:val="24"/>
          <w:shd w:val="clear" w:color="auto" w:fill="FFFFFF"/>
        </w:rPr>
        <w:t>and misunderstood in several occasions</w:t>
      </w:r>
      <w:r w:rsidR="00817FAA" w:rsidRPr="008C07C7">
        <w:rPr>
          <w:rFonts w:ascii="Times New Roman" w:hAnsi="Times New Roman" w:cs="Times New Roman"/>
          <w:color w:val="000000" w:themeColor="text1"/>
          <w:sz w:val="24"/>
          <w:szCs w:val="24"/>
          <w:shd w:val="clear" w:color="auto" w:fill="FFFFFF"/>
        </w:rPr>
        <w:t xml:space="preserve">. </w:t>
      </w:r>
      <w:r w:rsidR="005B66D2" w:rsidRPr="008C07C7">
        <w:rPr>
          <w:rFonts w:ascii="Times New Roman" w:hAnsi="Times New Roman" w:cs="Times New Roman"/>
          <w:color w:val="000000" w:themeColor="text1"/>
          <w:sz w:val="24"/>
          <w:szCs w:val="24"/>
          <w:shd w:val="clear" w:color="auto" w:fill="FFFFFF"/>
        </w:rPr>
        <w:t xml:space="preserve">In most cases, teachers and counselors tend to overlook some of the signs of giftedness and put much attention on the </w:t>
      </w:r>
      <w:r w:rsidR="00605DFD" w:rsidRPr="008C07C7">
        <w:rPr>
          <w:rFonts w:ascii="Times New Roman" w:hAnsi="Times New Roman" w:cs="Times New Roman"/>
          <w:color w:val="000000" w:themeColor="text1"/>
          <w:sz w:val="24"/>
          <w:szCs w:val="24"/>
          <w:shd w:val="clear" w:color="auto" w:fill="FFFFFF"/>
        </w:rPr>
        <w:t>matters to do with reading, writing and poor spelling.</w:t>
      </w:r>
      <w:r w:rsidR="00DD0FBE">
        <w:rPr>
          <w:rFonts w:ascii="Times New Roman" w:hAnsi="Times New Roman" w:cs="Times New Roman"/>
          <w:color w:val="000000" w:themeColor="text1"/>
          <w:sz w:val="24"/>
          <w:szCs w:val="24"/>
          <w:shd w:val="clear" w:color="auto" w:fill="FFFFFF"/>
        </w:rPr>
        <w:t xml:space="preserve"> </w:t>
      </w:r>
      <w:r w:rsidR="006A7CDB" w:rsidRPr="008C07C7">
        <w:rPr>
          <w:rFonts w:ascii="Times New Roman" w:hAnsi="Times New Roman" w:cs="Times New Roman"/>
          <w:color w:val="000000" w:themeColor="text1"/>
          <w:sz w:val="24"/>
          <w:szCs w:val="24"/>
          <w:shd w:val="clear" w:color="auto" w:fill="FFFFFF"/>
        </w:rPr>
        <w:t>In general, these students are usually bright but sensitive and also appear to be aware of their difficultness in terms of learning</w:t>
      </w:r>
      <w:r>
        <w:rPr>
          <w:rFonts w:ascii="Times New Roman" w:hAnsi="Times New Roman" w:cs="Times New Roman"/>
          <w:color w:val="000000" w:themeColor="text1"/>
          <w:sz w:val="24"/>
          <w:szCs w:val="24"/>
          <w:shd w:val="clear" w:color="auto" w:fill="FFFFFF"/>
        </w:rPr>
        <w:t xml:space="preserve"> </w:t>
      </w:r>
      <w:r>
        <w:rPr>
          <w:rFonts w:ascii="Arial" w:hAnsi="Arial" w:cs="Arial"/>
          <w:color w:val="222222"/>
          <w:sz w:val="20"/>
          <w:szCs w:val="20"/>
          <w:highlight w:val="yellow"/>
          <w:shd w:val="clear" w:color="auto" w:fill="FFFFFF"/>
        </w:rPr>
        <w:t>(</w:t>
      </w:r>
      <w:r w:rsidRPr="00EF4AE3">
        <w:rPr>
          <w:rFonts w:ascii="Arial" w:hAnsi="Arial" w:cs="Arial"/>
          <w:color w:val="222222"/>
          <w:sz w:val="20"/>
          <w:szCs w:val="20"/>
          <w:highlight w:val="yellow"/>
          <w:shd w:val="clear" w:color="auto" w:fill="FFFFFF"/>
        </w:rPr>
        <w:t>Lovet</w:t>
      </w:r>
      <w:r>
        <w:rPr>
          <w:rFonts w:ascii="Arial" w:hAnsi="Arial" w:cs="Arial"/>
          <w:color w:val="222222"/>
          <w:sz w:val="20"/>
          <w:szCs w:val="20"/>
          <w:highlight w:val="yellow"/>
          <w:shd w:val="clear" w:color="auto" w:fill="FFFFFF"/>
        </w:rPr>
        <w:t xml:space="preserve">t &amp; Lewandowski, </w:t>
      </w:r>
      <w:r w:rsidR="00097A3E">
        <w:rPr>
          <w:rFonts w:ascii="Arial" w:hAnsi="Arial" w:cs="Arial"/>
          <w:color w:val="222222"/>
          <w:sz w:val="20"/>
          <w:szCs w:val="20"/>
          <w:highlight w:val="yellow"/>
          <w:shd w:val="clear" w:color="auto" w:fill="FFFFFF"/>
        </w:rPr>
        <w:t>2006).</w:t>
      </w:r>
      <w:r w:rsidR="006A7CDB" w:rsidRPr="008C07C7">
        <w:rPr>
          <w:rFonts w:ascii="Times New Roman" w:hAnsi="Times New Roman" w:cs="Times New Roman"/>
          <w:color w:val="000000" w:themeColor="text1"/>
          <w:sz w:val="24"/>
          <w:szCs w:val="24"/>
          <w:shd w:val="clear" w:color="auto" w:fill="FFFFFF"/>
        </w:rPr>
        <w:t xml:space="preserve"> </w:t>
      </w:r>
      <w:r w:rsidR="005D1E31" w:rsidRPr="008C07C7">
        <w:rPr>
          <w:rFonts w:ascii="Times New Roman" w:hAnsi="Times New Roman" w:cs="Times New Roman"/>
          <w:color w:val="000000" w:themeColor="text1"/>
          <w:sz w:val="24"/>
          <w:szCs w:val="24"/>
          <w:shd w:val="clear" w:color="auto" w:fill="FFFFFF"/>
        </w:rPr>
        <w:t xml:space="preserve">Teachers who are involved in teaching these </w:t>
      </w:r>
      <w:r w:rsidR="002C35C4" w:rsidRPr="008C07C7">
        <w:rPr>
          <w:rFonts w:ascii="Times New Roman" w:hAnsi="Times New Roman" w:cs="Times New Roman"/>
          <w:color w:val="000000" w:themeColor="text1"/>
          <w:sz w:val="24"/>
          <w:szCs w:val="24"/>
          <w:shd w:val="clear" w:color="auto" w:fill="FFFFFF"/>
        </w:rPr>
        <w:t>kinds</w:t>
      </w:r>
      <w:r w:rsidR="005D1E31" w:rsidRPr="008C07C7">
        <w:rPr>
          <w:rFonts w:ascii="Times New Roman" w:hAnsi="Times New Roman" w:cs="Times New Roman"/>
          <w:color w:val="000000" w:themeColor="text1"/>
          <w:sz w:val="24"/>
          <w:szCs w:val="24"/>
          <w:shd w:val="clear" w:color="auto" w:fill="FFFFFF"/>
        </w:rPr>
        <w:t xml:space="preserve"> of students </w:t>
      </w:r>
      <w:r w:rsidR="002C35C4" w:rsidRPr="008C07C7">
        <w:rPr>
          <w:rFonts w:ascii="Times New Roman" w:hAnsi="Times New Roman" w:cs="Times New Roman"/>
          <w:color w:val="000000" w:themeColor="text1"/>
          <w:sz w:val="24"/>
          <w:szCs w:val="24"/>
          <w:shd w:val="clear" w:color="auto" w:fill="FFFFFF"/>
        </w:rPr>
        <w:t xml:space="preserve">should first of all understand the way they learn so as to foster success by teaching the same type of concept but by use of various ways. </w:t>
      </w:r>
      <w:r>
        <w:rPr>
          <w:rFonts w:ascii="Times New Roman" w:hAnsi="Times New Roman" w:cs="Times New Roman"/>
          <w:color w:val="000000" w:themeColor="text1"/>
          <w:sz w:val="24"/>
          <w:szCs w:val="24"/>
          <w:shd w:val="clear" w:color="auto" w:fill="FFFFFF"/>
        </w:rPr>
        <w:t>This is because t</w:t>
      </w:r>
      <w:r>
        <w:rPr>
          <w:rFonts w:ascii="Times New Roman" w:hAnsi="Times New Roman" w:cs="Times New Roman"/>
          <w:color w:val="000000" w:themeColor="text1"/>
          <w:sz w:val="24"/>
          <w:szCs w:val="24"/>
          <w:shd w:val="clear" w:color="auto" w:fill="FFFFFF"/>
        </w:rPr>
        <w:t>heir</w:t>
      </w:r>
      <w:r w:rsidRPr="008C07C7">
        <w:rPr>
          <w:rFonts w:ascii="Times New Roman" w:hAnsi="Times New Roman" w:cs="Times New Roman"/>
          <w:color w:val="000000" w:themeColor="text1"/>
          <w:sz w:val="24"/>
          <w:szCs w:val="24"/>
          <w:shd w:val="clear" w:color="auto" w:fill="FFFFFF"/>
        </w:rPr>
        <w:t xml:space="preserve"> achievement in terms of academics is considered to be below what is expected of their intellectual capability. Gifted students with LD in most cases lag behind like two to three years behind their age mates in terms social as well as emotional maturity</w:t>
      </w:r>
      <w:r>
        <w:rPr>
          <w:rFonts w:ascii="Times New Roman" w:hAnsi="Times New Roman" w:cs="Times New Roman"/>
          <w:color w:val="222222"/>
          <w:sz w:val="24"/>
          <w:szCs w:val="24"/>
          <w:shd w:val="clear" w:color="auto" w:fill="FFFFFF"/>
        </w:rPr>
        <w:t xml:space="preserve">. </w:t>
      </w:r>
      <w:r w:rsidRPr="008C07C7">
        <w:rPr>
          <w:rFonts w:ascii="Times New Roman" w:hAnsi="Times New Roman" w:cs="Times New Roman"/>
          <w:color w:val="000000" w:themeColor="text1"/>
          <w:sz w:val="24"/>
          <w:szCs w:val="24"/>
          <w:shd w:val="clear" w:color="auto" w:fill="FFFFFF"/>
        </w:rPr>
        <w:t>Their characteristics are more or less the same as students with LD or even ADHD and this makes</w:t>
      </w:r>
      <w:r>
        <w:rPr>
          <w:rFonts w:ascii="Times New Roman" w:hAnsi="Times New Roman" w:cs="Times New Roman"/>
          <w:color w:val="000000" w:themeColor="text1"/>
          <w:sz w:val="24"/>
          <w:szCs w:val="24"/>
          <w:shd w:val="clear" w:color="auto" w:fill="FFFFFF"/>
        </w:rPr>
        <w:t xml:space="preserve"> them to be easily misdiagnosed. </w:t>
      </w:r>
      <w:r w:rsidR="002C35C4" w:rsidRPr="008C07C7">
        <w:rPr>
          <w:rFonts w:ascii="Times New Roman" w:hAnsi="Times New Roman" w:cs="Times New Roman"/>
          <w:color w:val="000000" w:themeColor="text1"/>
          <w:sz w:val="24"/>
          <w:szCs w:val="24"/>
          <w:shd w:val="clear" w:color="auto" w:fill="FFFFFF"/>
        </w:rPr>
        <w:t>The students should be pro</w:t>
      </w:r>
      <w:bookmarkStart w:id="0" w:name="_GoBack"/>
      <w:bookmarkEnd w:id="0"/>
      <w:r w:rsidR="002C35C4" w:rsidRPr="008C07C7">
        <w:rPr>
          <w:rFonts w:ascii="Times New Roman" w:hAnsi="Times New Roman" w:cs="Times New Roman"/>
          <w:color w:val="000000" w:themeColor="text1"/>
          <w:sz w:val="24"/>
          <w:szCs w:val="24"/>
          <w:shd w:val="clear" w:color="auto" w:fill="FFFFFF"/>
        </w:rPr>
        <w:t xml:space="preserve">vided with lesson plans and assignments in advance and the time set for completing a given test should be extended to enable them have enough time for the test. </w:t>
      </w:r>
    </w:p>
    <w:p w:rsidR="00EF4AE3" w:rsidRDefault="004D5C03" w:rsidP="00F12280">
      <w:pPr>
        <w:spacing w:line="480" w:lineRule="auto"/>
        <w:rPr>
          <w:rFonts w:ascii="Times New Roman" w:hAnsi="Times New Roman" w:cs="Times New Roman"/>
          <w:color w:val="000000" w:themeColor="text1"/>
          <w:sz w:val="24"/>
          <w:szCs w:val="24"/>
          <w:highlight w:val="yellow"/>
        </w:rPr>
      </w:pPr>
      <w:r w:rsidRPr="008C07C7">
        <w:rPr>
          <w:rFonts w:ascii="Times New Roman" w:hAnsi="Times New Roman" w:cs="Times New Roman"/>
          <w:color w:val="000000" w:themeColor="text1"/>
          <w:sz w:val="24"/>
          <w:szCs w:val="24"/>
          <w:highlight w:val="yellow"/>
        </w:rPr>
        <w:t xml:space="preserve">Outside reference: </w:t>
      </w:r>
      <w:r w:rsidR="00EF4AE3" w:rsidRPr="00EF4AE3">
        <w:rPr>
          <w:rFonts w:ascii="Arial" w:hAnsi="Arial" w:cs="Arial"/>
          <w:color w:val="222222"/>
          <w:sz w:val="20"/>
          <w:szCs w:val="20"/>
          <w:highlight w:val="yellow"/>
          <w:shd w:val="clear" w:color="auto" w:fill="FFFFFF"/>
        </w:rPr>
        <w:t>Lovett, B. J., &amp; Lewandowski, L. J. (2006). Gifted students with learning disabilities: Who are they</w:t>
      </w:r>
      <w:proofErr w:type="gramStart"/>
      <w:r w:rsidR="00EF4AE3" w:rsidRPr="00EF4AE3">
        <w:rPr>
          <w:rFonts w:ascii="Arial" w:hAnsi="Arial" w:cs="Arial"/>
          <w:color w:val="222222"/>
          <w:sz w:val="20"/>
          <w:szCs w:val="20"/>
          <w:highlight w:val="yellow"/>
          <w:shd w:val="clear" w:color="auto" w:fill="FFFFFF"/>
        </w:rPr>
        <w:t>?.</w:t>
      </w:r>
      <w:proofErr w:type="gramEnd"/>
      <w:r w:rsidR="00EF4AE3" w:rsidRPr="00EF4AE3">
        <w:rPr>
          <w:rFonts w:ascii="Arial" w:hAnsi="Arial" w:cs="Arial"/>
          <w:color w:val="222222"/>
          <w:sz w:val="20"/>
          <w:szCs w:val="20"/>
          <w:highlight w:val="yellow"/>
          <w:shd w:val="clear" w:color="auto" w:fill="FFFFFF"/>
        </w:rPr>
        <w:t> </w:t>
      </w:r>
      <w:proofErr w:type="gramStart"/>
      <w:r w:rsidR="00EF4AE3" w:rsidRPr="00EF4AE3">
        <w:rPr>
          <w:rFonts w:ascii="Arial" w:hAnsi="Arial" w:cs="Arial"/>
          <w:i/>
          <w:iCs/>
          <w:color w:val="222222"/>
          <w:sz w:val="20"/>
          <w:szCs w:val="20"/>
          <w:highlight w:val="yellow"/>
          <w:shd w:val="clear" w:color="auto" w:fill="FFFFFF"/>
        </w:rPr>
        <w:t>Journal of learning disabilities</w:t>
      </w:r>
      <w:r w:rsidR="00EF4AE3" w:rsidRPr="00EF4AE3">
        <w:rPr>
          <w:rFonts w:ascii="Arial" w:hAnsi="Arial" w:cs="Arial"/>
          <w:color w:val="222222"/>
          <w:sz w:val="20"/>
          <w:szCs w:val="20"/>
          <w:highlight w:val="yellow"/>
          <w:shd w:val="clear" w:color="auto" w:fill="FFFFFF"/>
        </w:rPr>
        <w:t>, </w:t>
      </w:r>
      <w:r w:rsidR="00EF4AE3" w:rsidRPr="00EF4AE3">
        <w:rPr>
          <w:rFonts w:ascii="Arial" w:hAnsi="Arial" w:cs="Arial"/>
          <w:i/>
          <w:iCs/>
          <w:color w:val="222222"/>
          <w:sz w:val="20"/>
          <w:szCs w:val="20"/>
          <w:highlight w:val="yellow"/>
          <w:shd w:val="clear" w:color="auto" w:fill="FFFFFF"/>
        </w:rPr>
        <w:t>39</w:t>
      </w:r>
      <w:r w:rsidR="00EF4AE3" w:rsidRPr="00EF4AE3">
        <w:rPr>
          <w:rFonts w:ascii="Arial" w:hAnsi="Arial" w:cs="Arial"/>
          <w:color w:val="222222"/>
          <w:sz w:val="20"/>
          <w:szCs w:val="20"/>
          <w:highlight w:val="yellow"/>
          <w:shd w:val="clear" w:color="auto" w:fill="FFFFFF"/>
        </w:rPr>
        <w:t>(6), 515-527.</w:t>
      </w:r>
      <w:proofErr w:type="gramEnd"/>
      <w:r w:rsidR="00EF4AE3" w:rsidRPr="00EF4AE3">
        <w:rPr>
          <w:rFonts w:ascii="Arial" w:hAnsi="Arial" w:cs="Arial"/>
          <w:color w:val="222222"/>
          <w:sz w:val="20"/>
          <w:szCs w:val="20"/>
          <w:highlight w:val="yellow"/>
          <w:shd w:val="clear" w:color="auto" w:fill="FFFFFF"/>
        </w:rPr>
        <w:t xml:space="preserve"> Retrieved from: https://journals.sagepub.com/doi/abs/10.1177/00222194060390060401</w:t>
      </w:r>
    </w:p>
    <w:p w:rsidR="009E572A" w:rsidRPr="008C07C7" w:rsidRDefault="009E572A" w:rsidP="00F12280">
      <w:pPr>
        <w:spacing w:line="480" w:lineRule="auto"/>
        <w:rPr>
          <w:rFonts w:ascii="Times New Roman" w:hAnsi="Times New Roman" w:cs="Times New Roman"/>
          <w:color w:val="000000" w:themeColor="text1"/>
          <w:sz w:val="24"/>
          <w:szCs w:val="24"/>
        </w:rPr>
      </w:pPr>
    </w:p>
    <w:sectPr w:rsidR="009E572A" w:rsidRPr="008C07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572A"/>
    <w:rsid w:val="00097A3E"/>
    <w:rsid w:val="000E6BAB"/>
    <w:rsid w:val="00237BC8"/>
    <w:rsid w:val="002441E7"/>
    <w:rsid w:val="00260695"/>
    <w:rsid w:val="002C35C4"/>
    <w:rsid w:val="003A654C"/>
    <w:rsid w:val="004D5C03"/>
    <w:rsid w:val="005B66D2"/>
    <w:rsid w:val="005D1E31"/>
    <w:rsid w:val="005D53AF"/>
    <w:rsid w:val="00604BCC"/>
    <w:rsid w:val="00605DFD"/>
    <w:rsid w:val="006122FA"/>
    <w:rsid w:val="00643016"/>
    <w:rsid w:val="006A7CDB"/>
    <w:rsid w:val="006B1157"/>
    <w:rsid w:val="00783BA9"/>
    <w:rsid w:val="00817FAA"/>
    <w:rsid w:val="008C07C7"/>
    <w:rsid w:val="009E572A"/>
    <w:rsid w:val="00A112C0"/>
    <w:rsid w:val="00A5584B"/>
    <w:rsid w:val="00A87448"/>
    <w:rsid w:val="00AA19A1"/>
    <w:rsid w:val="00B26059"/>
    <w:rsid w:val="00B9628B"/>
    <w:rsid w:val="00CA120E"/>
    <w:rsid w:val="00D01179"/>
    <w:rsid w:val="00D81DD9"/>
    <w:rsid w:val="00D930C4"/>
    <w:rsid w:val="00DB07E9"/>
    <w:rsid w:val="00DD0FBE"/>
    <w:rsid w:val="00EF4AE3"/>
    <w:rsid w:val="00F12280"/>
    <w:rsid w:val="00FB4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079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239</Words>
  <Characters>1366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2</cp:revision>
  <dcterms:created xsi:type="dcterms:W3CDTF">2018-11-17T17:44:00Z</dcterms:created>
  <dcterms:modified xsi:type="dcterms:W3CDTF">2018-11-17T17:44:00Z</dcterms:modified>
</cp:coreProperties>
</file>